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EA" w:rsidRDefault="005010EA" w:rsidP="005010EA">
      <w:pPr>
        <w:rPr>
          <w:b/>
          <w:sz w:val="22"/>
        </w:rPr>
      </w:pPr>
      <w:r w:rsidRPr="004168B1">
        <w:rPr>
          <w:rStyle w:val="Kop2Char"/>
          <w:rFonts w:eastAsiaTheme="minorHAnsi"/>
        </w:rPr>
        <w:t>Bijlage 1. Voorbeeld PTA's</w:t>
      </w:r>
      <w:r>
        <w:t xml:space="preserve"> </w:t>
      </w:r>
      <w:r w:rsidRPr="008D55A4">
        <w:rPr>
          <w:b/>
          <w:sz w:val="22"/>
        </w:rPr>
        <w:t>1</w:t>
      </w:r>
    </w:p>
    <w:p w:rsidR="005010EA" w:rsidRPr="002A3DD6" w:rsidRDefault="005010EA" w:rsidP="005010EA">
      <w:r w:rsidRPr="002A3DD6">
        <w:rPr>
          <w:sz w:val="22"/>
        </w:rPr>
        <w:t xml:space="preserve">Hieronder staan enkele voorbeelden van PTA's. Deze gelden nog voor het </w:t>
      </w:r>
      <w:r>
        <w:rPr>
          <w:sz w:val="22"/>
        </w:rPr>
        <w:t xml:space="preserve">programma </w:t>
      </w:r>
      <w:r w:rsidRPr="002A3DD6">
        <w:rPr>
          <w:sz w:val="22"/>
        </w:rPr>
        <w:t>van 2007.</w:t>
      </w:r>
    </w:p>
    <w:tbl>
      <w:tblPr>
        <w:tblW w:w="129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180"/>
        <w:gridCol w:w="3140"/>
        <w:gridCol w:w="1330"/>
        <w:gridCol w:w="1107"/>
        <w:gridCol w:w="597"/>
        <w:gridCol w:w="646"/>
        <w:gridCol w:w="739"/>
        <w:gridCol w:w="1109"/>
        <w:gridCol w:w="880"/>
        <w:gridCol w:w="807"/>
        <w:gridCol w:w="833"/>
        <w:gridCol w:w="160"/>
        <w:gridCol w:w="170"/>
      </w:tblGrid>
      <w:tr w:rsidR="005010EA" w:rsidRPr="002124EC" w:rsidTr="00F46FC2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PTA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HAVO 5 natuurkunde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0910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toetscode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omschrijving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herkansbaar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toetsvorm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duur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inleverdatum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week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gew. Rp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gew.se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opmerking</w:t>
            </w: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H5-na-PO1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stralingspracticum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v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eind december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88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H5-na-TO1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Hfd. 10, 11 &amp; 12  (boek Newton 2)    Hfd. 2 &amp; 8 (boek Newton 1)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ja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s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20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885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H5-na-TO2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Hfd. 13 &amp; 14 (Newton 2)                    Hfd. 4, 5 &amp; 6 (Newton 1)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ja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 xml:space="preserve"> s 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0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20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88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lang w:eastAsia="nl-NL"/>
              </w:rPr>
              <w:t>H5-na-TO3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Hfd. 1 t/m 15 (Newton 1 &amp; 2)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ja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 xml:space="preserve"> s 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07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20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nl-N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klas 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33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totaal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t>100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3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3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7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v =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verslag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s =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schritelijke toets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gridAfter w:val="3"/>
          <w:wAfter w:w="1163" w:type="dxa"/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6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 w:rsidRPr="002A3D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32"/>
                <w:lang w:eastAsia="nl-NL"/>
              </w:rPr>
              <w:t>herkansen alleen als de aangeboden oefentoets is gemaakt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</w:tbl>
    <w:p w:rsidR="005010EA" w:rsidRDefault="005010EA" w:rsidP="005010EA">
      <w:pPr>
        <w:keepNext/>
      </w:pPr>
    </w:p>
    <w:p w:rsidR="005010EA" w:rsidRDefault="005010EA" w:rsidP="005010EA">
      <w:pPr>
        <w:keepNext/>
      </w:pPr>
      <w:r w:rsidRPr="004168B1">
        <w:rPr>
          <w:rStyle w:val="Kop2Char"/>
          <w:rFonts w:eastAsiaTheme="minorHAnsi"/>
        </w:rPr>
        <w:t>Voorbeeld PTA's</w:t>
      </w:r>
      <w:r>
        <w:t xml:space="preserve"> </w:t>
      </w:r>
      <w:r>
        <w:rPr>
          <w:b/>
          <w:sz w:val="22"/>
        </w:rPr>
        <w:t>2.</w:t>
      </w:r>
    </w:p>
    <w:tbl>
      <w:tblPr>
        <w:tblW w:w="13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300"/>
        <w:gridCol w:w="860"/>
        <w:gridCol w:w="660"/>
        <w:gridCol w:w="480"/>
        <w:gridCol w:w="960"/>
        <w:gridCol w:w="960"/>
        <w:gridCol w:w="960"/>
        <w:gridCol w:w="960"/>
        <w:gridCol w:w="1840"/>
      </w:tblGrid>
      <w:tr w:rsidR="005010EA" w:rsidRPr="002124EC" w:rsidTr="00F46FC2">
        <w:trPr>
          <w:trHeight w:val="105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  <w:t>PTA     2010-2011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  <w:t xml:space="preserve">VWO 5 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  <w:t>natuurkunde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toetscode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omschrijving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herkans-baar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toets - vorm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duur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datum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week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gew. 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gew. 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opmerking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opdracht uit Newton 1 hfd. 8 systeembord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1-12-2010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een practicum naar keuze uit Newton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1-6-2011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iom TOA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9                 elektromotor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10               dynamo &amp; transformator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9, 10 &amp; 11  +straling en gezondheid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12               beweging in de sport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13               muziek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14               lichtbronnen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13, 14 &amp; 15   +materie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klas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Herkansen alleen als de aangeboden oefentoets is gemaakt.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klas 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5010EA" w:rsidRPr="002124EC" w:rsidTr="00F46FC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 xml:space="preserve">totaal :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  <w:r w:rsidRPr="002124EC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 =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verslag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  <w:r w:rsidRPr="002124EC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 =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schritelijke toets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  <w:r w:rsidRPr="002124EC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 =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practicum opdracht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</w:tr>
    </w:tbl>
    <w:tbl>
      <w:tblPr>
        <w:tblpPr w:leftFromText="141" w:rightFromText="141" w:horzAnchor="margin" w:tblpY="547"/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00"/>
        <w:gridCol w:w="919"/>
        <w:gridCol w:w="660"/>
        <w:gridCol w:w="541"/>
        <w:gridCol w:w="960"/>
        <w:gridCol w:w="960"/>
        <w:gridCol w:w="960"/>
        <w:gridCol w:w="960"/>
        <w:gridCol w:w="1840"/>
      </w:tblGrid>
      <w:tr w:rsidR="005010EA" w:rsidRPr="002124EC" w:rsidTr="00F46FC2">
        <w:trPr>
          <w:trHeight w:val="105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  <w:lastRenderedPageBreak/>
              <w:t>PTA     2010-2011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  <w:t xml:space="preserve">VWO 5 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</w:pPr>
            <w:r w:rsidRPr="002124EC">
              <w:rPr>
                <w:rFonts w:eastAsia="Times New Roman" w:cs="Arial"/>
                <w:b/>
                <w:bCs/>
                <w:sz w:val="28"/>
                <w:szCs w:val="28"/>
                <w:lang w:eastAsia="nl-NL"/>
              </w:rPr>
              <w:t>natuurkunde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5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5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toetscode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omschrijving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herkans-baar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toets - vorm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duur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datum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week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gew. 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gew. 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lang w:eastAsia="nl-NL"/>
              </w:rPr>
            </w:pPr>
            <w:r w:rsidRPr="002124EC">
              <w:rPr>
                <w:rFonts w:eastAsia="Times New Roman" w:cs="Arial"/>
                <w:lang w:eastAsia="nl-NL"/>
              </w:rPr>
              <w:t>opmerking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opdracht uit Newton 1 hfd. 8 systeembord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1-12-2010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een practicum naar keuze uit Newton 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</w:t>
            </w:r>
          </w:p>
        </w:tc>
        <w:tc>
          <w:tcPr>
            <w:tcW w:w="2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1-6-2011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iom TOA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9                 elektromotor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10               dynamo &amp; transformator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s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9, 10 &amp; 11  +straling en gezondheid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12               beweging in de sport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13               muziek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14               lichtbronnen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sz w:val="18"/>
                <w:szCs w:val="18"/>
                <w:lang w:eastAsia="nl-NL"/>
              </w:rPr>
              <w:t>V5-na-PO7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Newton 2 hfd. 13, 14 &amp; 15   +materie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s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</w:pPr>
            <w:r w:rsidRPr="002124EC">
              <w:rPr>
                <w:rFonts w:eastAsia="Times New Roman" w:cs="Arial"/>
                <w:i/>
                <w:iCs/>
                <w:sz w:val="18"/>
                <w:szCs w:val="18"/>
                <w:lang w:eastAsia="nl-NL"/>
              </w:rPr>
              <w:t> </w:t>
            </w:r>
          </w:p>
        </w:tc>
      </w:tr>
      <w:tr w:rsidR="005010EA" w:rsidRPr="002124EC" w:rsidTr="00F46FC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klas 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Herkansen alleen als de aangeboden oefentoets is gemaakt.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klas 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79F0B" wp14:editId="2C1D6B4C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48260</wp:posOffset>
                      </wp:positionV>
                      <wp:extent cx="1257300" cy="575945"/>
                      <wp:effectExtent l="990600" t="857250" r="19050" b="14605"/>
                      <wp:wrapNone/>
                      <wp:docPr id="3" name="Lijntoelichting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782050" y="4781550"/>
                                <a:ext cx="1257300" cy="575945"/>
                              </a:xfrm>
                              <a:prstGeom prst="borderCallout1">
                                <a:avLst>
                                  <a:gd name="adj1" fmla="val -4403"/>
                                  <a:gd name="adj2" fmla="val 24243"/>
                                  <a:gd name="adj3" fmla="val -148801"/>
                                  <a:gd name="adj4" fmla="val -7772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10EA" w:rsidRDefault="005010EA" w:rsidP="005010EA">
                                  <w:pPr>
                                    <w:jc w:val="center"/>
                                  </w:pPr>
                                  <w:r>
                                    <w:t>Sommige toetsen tellen niet mee voor het 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ijntoelichting 1 3" o:spid="_x0000_s1026" type="#_x0000_t47" style="position:absolute;margin-left:24.65pt;margin-top:3.8pt;width:99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" adj="-16789,-32141,5236,-951" fillcolor="white [3201]" strokecolor="#f79646 [3209]" strokeweight="2pt">
                      <v:textbox>
                        <w:txbxContent>
                          <w:p w:rsidR="005010EA" w:rsidRDefault="005010EA" w:rsidP="005010EA">
                            <w:pPr>
                              <w:jc w:val="center"/>
                            </w:pPr>
                            <w:r>
                              <w:t>Sommige toetsen tellen niet mee voor het 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10EA" w:rsidRPr="002124EC" w:rsidTr="00F46FC2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 xml:space="preserve">totaal :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nl-NL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nl-NL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AA17A6" wp14:editId="3B5A41BA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95885</wp:posOffset>
                      </wp:positionV>
                      <wp:extent cx="1600200" cy="457200"/>
                      <wp:effectExtent l="0" t="704850" r="19050" b="19050"/>
                      <wp:wrapNone/>
                      <wp:docPr id="4" name="Lijntoelichting 1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95750" y="5238750"/>
                                <a:ext cx="1600200" cy="457200"/>
                              </a:xfrm>
                              <a:prstGeom prst="borderCallout1">
                                <a:avLst>
                                  <a:gd name="adj1" fmla="val -2083"/>
                                  <a:gd name="adj2" fmla="val 33929"/>
                                  <a:gd name="adj3" fmla="val -152083"/>
                                  <a:gd name="adj4" fmla="val 4797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10EA" w:rsidRDefault="005010EA" w:rsidP="005010EA">
                                  <w:pPr>
                                    <w:jc w:val="center"/>
                                  </w:pPr>
                                  <w:r>
                                    <w:t>Keus voor wel of niet herkansbaar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ijntoelichting 1 4" o:spid="_x0000_s1027" type="#_x0000_t47" style="position:absolute;margin-left:168.65pt;margin-top:7.55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" adj="10363,-32850,7329,-450" fillcolor="white [3201]" strokecolor="#f79646 [3209]" strokeweight="2pt">
                      <v:textbox>
                        <w:txbxContent>
                          <w:p w:rsidR="005010EA" w:rsidRDefault="005010EA" w:rsidP="005010EA">
                            <w:pPr>
                              <w:jc w:val="center"/>
                            </w:pPr>
                            <w:r>
                              <w:t>Keus voor wel of niet herkansbaar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  <w:r w:rsidRPr="002124EC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 =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verslag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  <w:r w:rsidRPr="002124EC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 =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schritelijke toets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</w:tr>
      <w:tr w:rsidR="005010EA" w:rsidRPr="002124EC" w:rsidTr="00F46FC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nl-NL"/>
              </w:rPr>
            </w:pPr>
            <w:r w:rsidRPr="002124EC">
              <w:rPr>
                <w:rFonts w:eastAsia="Times New Roman" w:cs="Arial"/>
                <w:color w:val="000000"/>
                <w:lang w:eastAsia="nl-N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 =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010EA" w:rsidRPr="002124EC" w:rsidRDefault="005010EA" w:rsidP="00F46F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practicum opdracht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10EA" w:rsidRPr="002124EC" w:rsidRDefault="005010EA" w:rsidP="00F4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</w:pPr>
            <w:r w:rsidRPr="002124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nl-NL"/>
              </w:rPr>
              <w:t> </w:t>
            </w:r>
          </w:p>
        </w:tc>
      </w:tr>
    </w:tbl>
    <w:p w:rsidR="005010EA" w:rsidRDefault="005010EA" w:rsidP="005010EA">
      <w:pPr>
        <w:keepNext/>
      </w:pPr>
      <w:r w:rsidRPr="004168B1">
        <w:rPr>
          <w:rStyle w:val="Kop2Char"/>
          <w:rFonts w:eastAsiaTheme="minorHAnsi"/>
        </w:rPr>
        <w:t>Voorbeeld PTA's</w:t>
      </w:r>
      <w:r>
        <w:t xml:space="preserve"> </w:t>
      </w:r>
      <w:r>
        <w:rPr>
          <w:b/>
          <w:sz w:val="22"/>
        </w:rPr>
        <w:t>3.</w:t>
      </w:r>
    </w:p>
    <w:p w:rsidR="005010EA" w:rsidRDefault="005010EA" w:rsidP="005010EA">
      <w:r>
        <w:br w:type="page"/>
      </w:r>
    </w:p>
    <w:p w:rsidR="005010EA" w:rsidRDefault="005010EA" w:rsidP="005010EA">
      <w:pPr>
        <w:contextualSpacing/>
      </w:pPr>
      <w:r w:rsidRPr="004168B1">
        <w:rPr>
          <w:rStyle w:val="Kop2Char"/>
          <w:rFonts w:eastAsiaTheme="minorHAnsi"/>
        </w:rPr>
        <w:lastRenderedPageBreak/>
        <w:t>Voorbeeld PTA's</w:t>
      </w:r>
      <w:r>
        <w:t xml:space="preserve"> </w:t>
      </w:r>
      <w:r>
        <w:rPr>
          <w:b/>
          <w:sz w:val="22"/>
        </w:rPr>
        <w:t>havo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496"/>
        <w:gridCol w:w="3581"/>
        <w:gridCol w:w="744"/>
        <w:gridCol w:w="2524"/>
        <w:gridCol w:w="628"/>
        <w:gridCol w:w="679"/>
        <w:gridCol w:w="697"/>
        <w:gridCol w:w="3251"/>
      </w:tblGrid>
      <w:tr w:rsidR="005010EA" w:rsidTr="00F46FC2">
        <w:trPr>
          <w:cantSplit/>
          <w:trHeight w:val="1269"/>
        </w:trPr>
        <w:tc>
          <w:tcPr>
            <w:tcW w:w="648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klas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schooljaar, periode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toetsvorm</w:t>
            </w:r>
          </w:p>
        </w:tc>
        <w:tc>
          <w:tcPr>
            <w:tcW w:w="35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10EA" w:rsidRDefault="005010EA" w:rsidP="00F46FC2">
            <w:pPr>
              <w:contextualSpacing/>
              <w:jc w:val="center"/>
            </w:pPr>
            <w:r>
              <w:t>omschrijving/domein</w:t>
            </w:r>
          </w:p>
        </w:tc>
        <w:tc>
          <w:tcPr>
            <w:tcW w:w="744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toetsduur (min)</w:t>
            </w:r>
          </w:p>
        </w:tc>
        <w:tc>
          <w:tcPr>
            <w:tcW w:w="25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10EA" w:rsidRDefault="005010EA" w:rsidP="00F46FC2">
            <w:pPr>
              <w:contextualSpacing/>
              <w:jc w:val="center"/>
            </w:pPr>
            <w:r>
              <w:t>afnametijdstip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herkansbaar</w:t>
            </w: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gewicht (%))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beoordeling</w:t>
            </w:r>
          </w:p>
        </w:tc>
        <w:tc>
          <w:tcPr>
            <w:tcW w:w="32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10EA" w:rsidRDefault="005010EA" w:rsidP="00F46FC2">
            <w:pPr>
              <w:contextualSpacing/>
              <w:jc w:val="center"/>
            </w:pPr>
            <w:r>
              <w:t>opm</w:t>
            </w:r>
          </w:p>
        </w:tc>
      </w:tr>
      <w:tr w:rsidR="005010EA" w:rsidTr="00F46FC2"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2,3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</w:t>
            </w:r>
          </w:p>
        </w:tc>
        <w:tc>
          <w:tcPr>
            <w:tcW w:w="3581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Ontwerpopdracht bij domein D: Kracht en beweging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2524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jan-feb-mrt</w:t>
            </w:r>
            <w:r>
              <w:br/>
              <w:t>20 jan: plan inleveren</w:t>
            </w:r>
          </w:p>
          <w:p w:rsidR="005010EA" w:rsidRDefault="005010EA" w:rsidP="00F46FC2">
            <w:pPr>
              <w:contextualSpacing/>
            </w:pPr>
            <w:r>
              <w:t>20 feb: voorlopige resultaten inleveren</w:t>
            </w:r>
          </w:p>
          <w:p w:rsidR="005010EA" w:rsidRDefault="005010EA" w:rsidP="00F46FC2">
            <w:pPr>
              <w:contextualSpacing/>
            </w:pPr>
            <w:r>
              <w:t>20 mrt: inleveren eindverslag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nee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20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opdracht wordt door vaksectie bepaald</w:t>
            </w:r>
          </w:p>
        </w:tc>
      </w:tr>
      <w:tr w:rsidR="005010EA" w:rsidTr="00F46FC2">
        <w:tc>
          <w:tcPr>
            <w:tcW w:w="648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3</w:t>
            </w:r>
          </w:p>
        </w:tc>
        <w:tc>
          <w:tcPr>
            <w:tcW w:w="496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581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D: Kracht en beweging</w:t>
            </w:r>
          </w:p>
        </w:tc>
        <w:tc>
          <w:tcPr>
            <w:tcW w:w="744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90</w:t>
            </w:r>
          </w:p>
        </w:tc>
        <w:tc>
          <w:tcPr>
            <w:tcW w:w="2524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3e per.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20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tcBorders>
              <w:bottom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581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44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2524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581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B: Electrische processen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44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2524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1e periode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10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64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</w:t>
            </w:r>
          </w:p>
        </w:tc>
        <w:tc>
          <w:tcPr>
            <w:tcW w:w="3581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praktische opdracht: carrousel practicum met verslag</w:t>
            </w:r>
          </w:p>
        </w:tc>
        <w:tc>
          <w:tcPr>
            <w:tcW w:w="74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-</w:t>
            </w:r>
          </w:p>
        </w:tc>
        <w:tc>
          <w:tcPr>
            <w:tcW w:w="252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nov-dec-jan</w:t>
            </w:r>
          </w:p>
        </w:tc>
        <w:tc>
          <w:tcPr>
            <w:tcW w:w="62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nee</w:t>
            </w:r>
          </w:p>
        </w:tc>
        <w:tc>
          <w:tcPr>
            <w:tcW w:w="679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10</w:t>
            </w:r>
          </w:p>
        </w:tc>
        <w:tc>
          <w:tcPr>
            <w:tcW w:w="69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uitvoeren van 10 experimenten met verslag, slechts één verslag wordt beoordeeld</w:t>
            </w:r>
          </w:p>
        </w:tc>
      </w:tr>
      <w:tr w:rsidR="005010EA" w:rsidTr="00F46FC2">
        <w:tc>
          <w:tcPr>
            <w:tcW w:w="64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</w:t>
            </w:r>
          </w:p>
        </w:tc>
        <w:tc>
          <w:tcPr>
            <w:tcW w:w="3581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verdiepingsopdracht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4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-</w:t>
            </w:r>
          </w:p>
        </w:tc>
        <w:tc>
          <w:tcPr>
            <w:tcW w:w="252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nov-dec-jan</w:t>
            </w:r>
          </w:p>
        </w:tc>
        <w:tc>
          <w:tcPr>
            <w:tcW w:w="62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nee</w:t>
            </w:r>
          </w:p>
        </w:tc>
        <w:tc>
          <w:tcPr>
            <w:tcW w:w="679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10</w:t>
            </w:r>
          </w:p>
        </w:tc>
        <w:tc>
          <w:tcPr>
            <w:tcW w:w="69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keuze-onderwerpen:</w:t>
            </w:r>
          </w:p>
          <w:p w:rsidR="005010EA" w:rsidRDefault="005010EA" w:rsidP="00F46FC2">
            <w:pPr>
              <w:ind w:left="83"/>
              <w:contextualSpacing/>
            </w:pPr>
            <w:r>
              <w:t>zie hieronder *</w:t>
            </w:r>
          </w:p>
        </w:tc>
      </w:tr>
      <w:tr w:rsidR="005010EA" w:rsidTr="00F46FC2">
        <w:tc>
          <w:tcPr>
            <w:tcW w:w="64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581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C: Licht en geluid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4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90</w:t>
            </w:r>
          </w:p>
        </w:tc>
        <w:tc>
          <w:tcPr>
            <w:tcW w:w="252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2e periode</w:t>
            </w:r>
          </w:p>
        </w:tc>
        <w:tc>
          <w:tcPr>
            <w:tcW w:w="62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679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10</w:t>
            </w:r>
          </w:p>
        </w:tc>
        <w:tc>
          <w:tcPr>
            <w:tcW w:w="69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64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3</w:t>
            </w:r>
          </w:p>
        </w:tc>
        <w:tc>
          <w:tcPr>
            <w:tcW w:w="49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581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E: Materie en energie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4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2524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3e periode</w:t>
            </w:r>
          </w:p>
        </w:tc>
        <w:tc>
          <w:tcPr>
            <w:tcW w:w="628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679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20</w:t>
            </w:r>
          </w:p>
        </w:tc>
        <w:tc>
          <w:tcPr>
            <w:tcW w:w="69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3251" w:type="dxa"/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</w:tbl>
    <w:p w:rsidR="005010EA" w:rsidRDefault="005010EA" w:rsidP="005010EA">
      <w:pPr>
        <w:contextualSpacing/>
      </w:pPr>
    </w:p>
    <w:p w:rsidR="005010EA" w:rsidRDefault="005010EA" w:rsidP="005010EA">
      <w:pPr>
        <w:contextualSpacing/>
      </w:pPr>
    </w:p>
    <w:p w:rsidR="005010EA" w:rsidRDefault="005010EA" w:rsidP="005010EA">
      <w:pPr>
        <w:ind w:left="708" w:firstLine="708"/>
        <w:contextualSpacing/>
      </w:pPr>
      <w:r>
        <w:t>* de verdiepingsopdracht :</w:t>
      </w:r>
    </w:p>
    <w:p w:rsidR="005010EA" w:rsidRDefault="005010EA" w:rsidP="005010EA">
      <w:pPr>
        <w:numPr>
          <w:ilvl w:val="0"/>
          <w:numId w:val="13"/>
        </w:numPr>
        <w:spacing w:after="0" w:line="260" w:lineRule="atLeast"/>
        <w:contextualSpacing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23C1F" wp14:editId="12C92245">
                <wp:simplePos x="0" y="0"/>
                <wp:positionH relativeFrom="column">
                  <wp:posOffset>6396355</wp:posOffset>
                </wp:positionH>
                <wp:positionV relativeFrom="paragraph">
                  <wp:posOffset>104140</wp:posOffset>
                </wp:positionV>
                <wp:extent cx="2171700" cy="347345"/>
                <wp:effectExtent l="0" t="1638300" r="19050" b="14605"/>
                <wp:wrapNone/>
                <wp:docPr id="5" name="Lijntoelichting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7345"/>
                        </a:xfrm>
                        <a:prstGeom prst="borderCallout1">
                          <a:avLst>
                            <a:gd name="adj1" fmla="val -446"/>
                            <a:gd name="adj2" fmla="val 34649"/>
                            <a:gd name="adj3" fmla="val -477080"/>
                            <a:gd name="adj4" fmla="val 800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0EA" w:rsidRDefault="005010EA" w:rsidP="005010EA">
                            <w:pPr>
                              <w:jc w:val="center"/>
                            </w:pPr>
                            <w:r>
                              <w:t>Carrouselpracticum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jntoelichting 1 5" o:spid="_x0000_s1028" type="#_x0000_t47" style="position:absolute;left:0;text-align:left;margin-left:503.65pt;margin-top:8.2pt;width:171pt;height:2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" adj="17299,-103049,7484,-96" fillcolor="white [3201]" strokecolor="#f79646 [3209]" strokeweight="2pt">
                <v:textbox>
                  <w:txbxContent>
                    <w:p w:rsidR="005010EA" w:rsidRDefault="005010EA" w:rsidP="005010EA">
                      <w:pPr>
                        <w:jc w:val="center"/>
                      </w:pPr>
                      <w:r>
                        <w:t>Carrouselpracticum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t>deelname aan de natuurkunde-olympiade</w:t>
      </w:r>
    </w:p>
    <w:p w:rsidR="005010EA" w:rsidRDefault="005010EA" w:rsidP="005010EA">
      <w:pPr>
        <w:numPr>
          <w:ilvl w:val="0"/>
          <w:numId w:val="13"/>
        </w:numPr>
        <w:spacing w:after="0" w:line="260" w:lineRule="atLeast"/>
        <w:contextualSpacing/>
      </w:pPr>
      <w:r>
        <w:t>uitwerking van een experiment bijv. videometen bij een sporter</w:t>
      </w:r>
    </w:p>
    <w:p w:rsidR="005010EA" w:rsidRDefault="005010EA" w:rsidP="005010EA">
      <w:pPr>
        <w:numPr>
          <w:ilvl w:val="0"/>
          <w:numId w:val="13"/>
        </w:numPr>
        <w:spacing w:after="0" w:line="260" w:lineRule="atLeast"/>
        <w:contextualSpacing/>
      </w:pPr>
      <w:r>
        <w:t>uitwerking van een model: bijv. wetten van Kepler</w:t>
      </w:r>
    </w:p>
    <w:p w:rsidR="005010EA" w:rsidRDefault="005010EA" w:rsidP="005010EA">
      <w:pPr>
        <w:numPr>
          <w:ilvl w:val="0"/>
          <w:numId w:val="13"/>
        </w:numPr>
        <w:spacing w:after="0" w:line="260" w:lineRule="atLeast"/>
        <w:contextualSpacing/>
      </w:pPr>
      <w:r>
        <w:t>uitwerken van enkele proeven uit het Stralingspracticum (ISP, Utrecht)</w:t>
      </w:r>
    </w:p>
    <w:p w:rsidR="005010EA" w:rsidRDefault="005010EA" w:rsidP="005010EA">
      <w:pPr>
        <w:numPr>
          <w:ilvl w:val="0"/>
          <w:numId w:val="13"/>
        </w:numPr>
        <w:spacing w:after="0" w:line="260" w:lineRule="atLeast"/>
        <w:contextualSpacing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45C99" wp14:editId="78D147E0">
                <wp:simplePos x="0" y="0"/>
                <wp:positionH relativeFrom="column">
                  <wp:posOffset>4910455</wp:posOffset>
                </wp:positionH>
                <wp:positionV relativeFrom="paragraph">
                  <wp:posOffset>133985</wp:posOffset>
                </wp:positionV>
                <wp:extent cx="2171700" cy="499745"/>
                <wp:effectExtent l="0" t="1847850" r="19050" b="14605"/>
                <wp:wrapNone/>
                <wp:docPr id="6" name="Lijntoelichting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99745"/>
                        </a:xfrm>
                        <a:prstGeom prst="borderCallout1">
                          <a:avLst>
                            <a:gd name="adj1" fmla="val -446"/>
                            <a:gd name="adj2" fmla="val 34649"/>
                            <a:gd name="adj3" fmla="val -371959"/>
                            <a:gd name="adj4" fmla="val 9675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0EA" w:rsidRDefault="005010EA" w:rsidP="005010EA">
                            <w:pPr>
                              <w:jc w:val="center"/>
                            </w:pPr>
                            <w:r>
                              <w:t>Keuze onderwerpen (zie ook bijlage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jntoelichting 1 6" o:spid="_x0000_s1029" type="#_x0000_t47" style="position:absolute;left:0;text-align:left;margin-left:386.65pt;margin-top:10.55pt;width:171pt;height:3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" adj="20899,-80343,7484,-96" fillcolor="white [3201]" strokecolor="#f79646 [3209]" strokeweight="2pt">
                <v:textbox>
                  <w:txbxContent>
                    <w:p w:rsidR="005010EA" w:rsidRDefault="005010EA" w:rsidP="005010EA">
                      <w:pPr>
                        <w:jc w:val="center"/>
                      </w:pPr>
                      <w:r>
                        <w:t>Keuze onderwerpen (zie ook bijlage 2)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t>een opdracht in overleg met de docent.</w:t>
      </w:r>
    </w:p>
    <w:p w:rsidR="005010EA" w:rsidRDefault="005010EA" w:rsidP="005010EA">
      <w:pPr>
        <w:pStyle w:val="Kop2"/>
        <w:numPr>
          <w:ilvl w:val="0"/>
          <w:numId w:val="0"/>
        </w:numPr>
      </w:pPr>
      <w:r>
        <w:br w:type="page"/>
      </w:r>
    </w:p>
    <w:p w:rsidR="005010EA" w:rsidRPr="008D55A4" w:rsidRDefault="005010EA" w:rsidP="005010EA">
      <w:pPr>
        <w:pStyle w:val="Kop2"/>
        <w:numPr>
          <w:ilvl w:val="0"/>
          <w:numId w:val="0"/>
        </w:numPr>
        <w:rPr>
          <w:b w:val="0"/>
        </w:rPr>
      </w:pPr>
      <w:r>
        <w:lastRenderedPageBreak/>
        <w:t xml:space="preserve"> </w:t>
      </w:r>
      <w:r w:rsidRPr="008D55A4">
        <w:rPr>
          <w:rStyle w:val="Kop2Char"/>
          <w:rFonts w:eastAsiaTheme="minorHAnsi"/>
          <w:b/>
        </w:rPr>
        <w:t>Voorbeeld PTA's</w:t>
      </w:r>
      <w:r w:rsidRPr="008D55A4">
        <w:rPr>
          <w:b w:val="0"/>
        </w:rPr>
        <w:t xml:space="preserve"> </w:t>
      </w:r>
      <w:r w:rsidRPr="008D55A4">
        <w:t>vwo 5.</w:t>
      </w:r>
    </w:p>
    <w:p w:rsidR="005010EA" w:rsidRDefault="005010EA" w:rsidP="005010EA">
      <w:pPr>
        <w:contextualSpacing/>
      </w:pPr>
    </w:p>
    <w:tbl>
      <w:tblPr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47"/>
        <w:gridCol w:w="496"/>
        <w:gridCol w:w="3769"/>
        <w:gridCol w:w="737"/>
        <w:gridCol w:w="3405"/>
        <w:gridCol w:w="616"/>
        <w:gridCol w:w="517"/>
        <w:gridCol w:w="696"/>
        <w:gridCol w:w="2621"/>
      </w:tblGrid>
      <w:tr w:rsidR="005010EA" w:rsidTr="00F46FC2">
        <w:trPr>
          <w:cantSplit/>
          <w:trHeight w:val="1269"/>
        </w:trPr>
        <w:tc>
          <w:tcPr>
            <w:tcW w:w="496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klas</w:t>
            </w:r>
          </w:p>
        </w:tc>
        <w:tc>
          <w:tcPr>
            <w:tcW w:w="747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schooljaar, periode</w:t>
            </w:r>
          </w:p>
        </w:tc>
        <w:tc>
          <w:tcPr>
            <w:tcW w:w="496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toetsvorm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010EA" w:rsidRDefault="005010EA" w:rsidP="00F46FC2">
            <w:pPr>
              <w:contextualSpacing/>
              <w:jc w:val="center"/>
            </w:pPr>
            <w:r>
              <w:t>omschrijving/domein</w:t>
            </w:r>
          </w:p>
        </w:tc>
        <w:tc>
          <w:tcPr>
            <w:tcW w:w="737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toetsduur (min)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5010EA" w:rsidRDefault="005010EA" w:rsidP="00F46FC2">
            <w:pPr>
              <w:contextualSpacing/>
              <w:jc w:val="center"/>
            </w:pPr>
            <w:r>
              <w:t>afnametijdstip</w:t>
            </w:r>
          </w:p>
        </w:tc>
        <w:tc>
          <w:tcPr>
            <w:tcW w:w="616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herkansbaar</w:t>
            </w:r>
          </w:p>
        </w:tc>
        <w:tc>
          <w:tcPr>
            <w:tcW w:w="517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gewicht (%))</w:t>
            </w:r>
          </w:p>
        </w:tc>
        <w:tc>
          <w:tcPr>
            <w:tcW w:w="696" w:type="dxa"/>
            <w:shd w:val="clear" w:color="auto" w:fill="auto"/>
            <w:textDirection w:val="btLr"/>
          </w:tcPr>
          <w:p w:rsidR="005010EA" w:rsidRDefault="005010EA" w:rsidP="00F46FC2">
            <w:pPr>
              <w:ind w:left="113" w:right="113"/>
              <w:contextualSpacing/>
            </w:pPr>
            <w:r>
              <w:t>beoordeling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010EA" w:rsidRDefault="005010EA" w:rsidP="00F46FC2">
            <w:pPr>
              <w:contextualSpacing/>
              <w:jc w:val="center"/>
            </w:pPr>
            <w:r>
              <w:t>opm</w:t>
            </w:r>
          </w:p>
        </w:tc>
      </w:tr>
      <w:tr w:rsidR="005010EA" w:rsidTr="00F46FC2"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4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klas 4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geen PTA-toetsen in klas 4</w:t>
            </w: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1,2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Ontwerpopdracht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-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Pr="002124EC" w:rsidRDefault="005010EA" w:rsidP="00F46FC2">
            <w:pPr>
              <w:contextualSpacing/>
              <w:rPr>
                <w:lang w:val="en-GB"/>
              </w:rPr>
            </w:pPr>
            <w:r w:rsidRPr="002124EC">
              <w:rPr>
                <w:lang w:val="en-GB"/>
              </w:rPr>
              <w:t>sept-nov-dec</w:t>
            </w:r>
            <w:r w:rsidRPr="002124EC">
              <w:rPr>
                <w:lang w:val="en-GB"/>
              </w:rPr>
              <w:br/>
              <w:t>20 sept: plan inleveren</w:t>
            </w:r>
          </w:p>
          <w:p w:rsidR="005010EA" w:rsidRDefault="005010EA" w:rsidP="00F46FC2">
            <w:pPr>
              <w:contextualSpacing/>
            </w:pPr>
            <w:r>
              <w:t>20 nov: voorlopige resultaten inleveren</w:t>
            </w:r>
          </w:p>
          <w:p w:rsidR="005010EA" w:rsidRDefault="005010EA" w:rsidP="00F46FC2">
            <w:pPr>
              <w:contextualSpacing/>
            </w:pPr>
            <w:r>
              <w:t>20 dec: inleveren eindverslag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nee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opdracht wordt door vaksectie bepaald</w:t>
            </w: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C: Mechanica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3405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1e per.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15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4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</w:t>
            </w:r>
          </w:p>
        </w:tc>
        <w:tc>
          <w:tcPr>
            <w:tcW w:w="49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769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verdiepingsopdracht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3405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in week 4</w:t>
            </w:r>
          </w:p>
        </w:tc>
        <w:tc>
          <w:tcPr>
            <w:tcW w:w="61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nee</w:t>
            </w:r>
          </w:p>
        </w:tc>
        <w:tc>
          <w:tcPr>
            <w:tcW w:w="517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696" w:type="dxa"/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(onderdelen) Na-Olympiade</w:t>
            </w:r>
          </w:p>
        </w:tc>
      </w:tr>
      <w:tr w:rsidR="005010EA" w:rsidTr="00F46FC2"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5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4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D: Warmteleer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4e periode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B: Electriciteit en  magnetisme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3405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1e periode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6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Onderzoeksopdracht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-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nov-dec:</w:t>
            </w:r>
          </w:p>
          <w:p w:rsidR="005010EA" w:rsidRDefault="005010EA" w:rsidP="00F46FC2">
            <w:pPr>
              <w:contextualSpacing/>
            </w:pPr>
            <w:r>
              <w:t>15 nov: onderzoekplan inleveren</w:t>
            </w:r>
          </w:p>
          <w:p w:rsidR="005010EA" w:rsidRDefault="005010EA" w:rsidP="00F46FC2">
            <w:pPr>
              <w:contextualSpacing/>
            </w:pPr>
            <w:r>
              <w:t>20 dec: inleveren eindverslag</w:t>
            </w:r>
          </w:p>
          <w:p w:rsidR="005010EA" w:rsidRDefault="005010EA" w:rsidP="00F46FC2">
            <w:pPr>
              <w:contextualSpacing/>
            </w:pPr>
            <w:r>
              <w:t>15 jan: presentatie van het onderzoek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nee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opdracht wordt door vaksectie bepaald</w:t>
            </w:r>
          </w:p>
        </w:tc>
      </w:tr>
      <w:tr w:rsidR="005010EA" w:rsidTr="00F46FC2"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3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S</w:t>
            </w:r>
          </w:p>
        </w:tc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Domein E: Golven en straling</w:t>
            </w:r>
          </w:p>
          <w:p w:rsidR="005010EA" w:rsidRDefault="005010EA" w:rsidP="00F46FC2">
            <w:pPr>
              <w:contextualSpacing/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120</w:t>
            </w:r>
          </w:p>
        </w:tc>
        <w:tc>
          <w:tcPr>
            <w:tcW w:w="3405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PTA-week eind 3e periode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ja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  <w:r>
              <w:t>cijfer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:rsidR="005010EA" w:rsidRDefault="005010EA" w:rsidP="00F46FC2">
            <w:pPr>
              <w:contextualSpacing/>
            </w:pPr>
          </w:p>
        </w:tc>
      </w:tr>
    </w:tbl>
    <w:p w:rsidR="005010EA" w:rsidRDefault="005010EA" w:rsidP="005010EA">
      <w:pPr>
        <w:contextualSpacing/>
      </w:pPr>
    </w:p>
    <w:p w:rsidR="004B3216" w:rsidRPr="005F00C2" w:rsidRDefault="005010EA" w:rsidP="005010EA">
      <w:pPr>
        <w:pStyle w:val="Kop2"/>
        <w:numPr>
          <w:ilvl w:val="0"/>
          <w:numId w:val="0"/>
        </w:num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DDB68" wp14:editId="3626E645">
                <wp:simplePos x="0" y="0"/>
                <wp:positionH relativeFrom="column">
                  <wp:posOffset>5481955</wp:posOffset>
                </wp:positionH>
                <wp:positionV relativeFrom="paragraph">
                  <wp:posOffset>15240</wp:posOffset>
                </wp:positionV>
                <wp:extent cx="3424555" cy="461645"/>
                <wp:effectExtent l="0" t="2152650" r="23495" b="14605"/>
                <wp:wrapNone/>
                <wp:docPr id="7" name="Lijntoelichting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555" cy="461645"/>
                        </a:xfrm>
                        <a:prstGeom prst="borderCallout1">
                          <a:avLst>
                            <a:gd name="adj1" fmla="val -5930"/>
                            <a:gd name="adj2" fmla="val 35318"/>
                            <a:gd name="adj3" fmla="val -469709"/>
                            <a:gd name="adj4" fmla="val 573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10EA" w:rsidRDefault="005010EA" w:rsidP="005010EA">
                            <w:pPr>
                              <w:jc w:val="center"/>
                            </w:pPr>
                            <w:r>
                              <w:t>Natuurkunde Olympiade, telt niet zwaar mee. Zou ook vervangend kunnen zijn voor een ander onderdeel.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jntoelichting 1 7" o:spid="_x0000_s1030" type="#_x0000_t47" style="position:absolute;margin-left:431.65pt;margin-top:1.2pt;width:269.6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" adj="12397,-101457,7629,-1281" fillcolor="white [3201]" strokecolor="#f79646 [3209]" strokeweight="2pt">
                <v:textbox>
                  <w:txbxContent>
                    <w:p w:rsidR="005010EA" w:rsidRDefault="005010EA" w:rsidP="005010EA">
                      <w:pPr>
                        <w:jc w:val="center"/>
                      </w:pPr>
                      <w:r>
                        <w:t>Natuurkunde Olympiade, telt niet zwaar mee. Zou ook vervangend kunnen zijn voor een ander onderdeel.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D55A4">
        <w:t xml:space="preserve"> </w:t>
      </w:r>
      <w:bookmarkStart w:id="0" w:name="_GoBack"/>
      <w:bookmarkEnd w:id="0"/>
    </w:p>
    <w:sectPr w:rsidR="004B3216" w:rsidRPr="005F00C2" w:rsidSect="005010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4D2539E"/>
    <w:lvl w:ilvl="0">
      <w:start w:val="1"/>
      <w:numFmt w:val="decimal"/>
      <w:pStyle w:val="Kop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Kop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Kop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Kop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Kop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Kop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3131698D"/>
    <w:multiLevelType w:val="hybridMultilevel"/>
    <w:tmpl w:val="84F4F450"/>
    <w:lvl w:ilvl="0" w:tplc="0413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EA"/>
    <w:rsid w:val="002073AF"/>
    <w:rsid w:val="00471664"/>
    <w:rsid w:val="004B3216"/>
    <w:rsid w:val="004C2D14"/>
    <w:rsid w:val="005010EA"/>
    <w:rsid w:val="005F00C2"/>
    <w:rsid w:val="00783833"/>
    <w:rsid w:val="008D3004"/>
    <w:rsid w:val="008D58EB"/>
    <w:rsid w:val="00924A63"/>
    <w:rsid w:val="009276C9"/>
    <w:rsid w:val="009F6640"/>
    <w:rsid w:val="00A90E8F"/>
    <w:rsid w:val="00AB0951"/>
    <w:rsid w:val="00BD18EC"/>
    <w:rsid w:val="00E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73AF"/>
  </w:style>
  <w:style w:type="paragraph" w:styleId="Kop1">
    <w:name w:val="heading 1"/>
    <w:aliases w:val="Hoofdstuk"/>
    <w:basedOn w:val="Standaard"/>
    <w:next w:val="Standaard"/>
    <w:link w:val="Kop1Char"/>
    <w:qFormat/>
    <w:rsid w:val="009F6640"/>
    <w:pPr>
      <w:keepNext/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520" w:lineRule="atLeast"/>
      <w:outlineLvl w:val="0"/>
    </w:pPr>
    <w:rPr>
      <w:rFonts w:ascii="RotisSemiSans" w:eastAsia="Times New Roman" w:hAnsi="RotisSemiSans" w:cs="Times New Roman"/>
      <w:sz w:val="48"/>
      <w:lang w:eastAsia="nl-NL"/>
    </w:rPr>
  </w:style>
  <w:style w:type="paragraph" w:styleId="Kop2">
    <w:name w:val="heading 2"/>
    <w:aliases w:val="Paragraaf"/>
    <w:next w:val="Standaard"/>
    <w:link w:val="Kop2Char"/>
    <w:qFormat/>
    <w:rsid w:val="009F6640"/>
    <w:pPr>
      <w:keepNext/>
      <w:numPr>
        <w:ilvl w:val="1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1"/>
    </w:pPr>
    <w:rPr>
      <w:rFonts w:eastAsia="Times New Roman" w:cs="Times New Roman"/>
      <w:b/>
      <w:sz w:val="22"/>
      <w:lang w:val="nl" w:eastAsia="nl-NL"/>
    </w:rPr>
  </w:style>
  <w:style w:type="paragraph" w:styleId="Kop3">
    <w:name w:val="heading 3"/>
    <w:aliases w:val="SubPargrf"/>
    <w:next w:val="Standaard"/>
    <w:link w:val="Kop3Char"/>
    <w:qFormat/>
    <w:rsid w:val="009F6640"/>
    <w:pPr>
      <w:keepNext/>
      <w:numPr>
        <w:ilvl w:val="2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2"/>
    </w:pPr>
    <w:rPr>
      <w:rFonts w:eastAsia="Times New Roman" w:cs="Times New Roman"/>
      <w:b/>
      <w:sz w:val="22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9F664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60" w:lineRule="atLeast"/>
      <w:outlineLvl w:val="3"/>
    </w:pPr>
    <w:rPr>
      <w:rFonts w:eastAsia="Times New Roman" w:cs="Times New Roman"/>
      <w:b/>
      <w:sz w:val="2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9F6640"/>
    <w:pPr>
      <w:numPr>
        <w:ilvl w:val="4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4"/>
    </w:pPr>
    <w:rPr>
      <w:rFonts w:eastAsia="Times New Roman" w:cs="Times New Roman"/>
      <w:sz w:val="22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9F6640"/>
    <w:pPr>
      <w:numPr>
        <w:ilvl w:val="5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5"/>
    </w:pPr>
    <w:rPr>
      <w:rFonts w:ascii="Times New Roman" w:eastAsia="Times New Roman" w:hAnsi="Times New Roman" w:cs="Times New Roman"/>
      <w:i/>
      <w:sz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9F6640"/>
    <w:pPr>
      <w:numPr>
        <w:ilvl w:val="6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6"/>
    </w:pPr>
    <w:rPr>
      <w:rFonts w:eastAsia="Times New Roman" w:cs="Times New Roman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9F6640"/>
    <w:pPr>
      <w:numPr>
        <w:ilvl w:val="7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7"/>
    </w:pPr>
    <w:rPr>
      <w:rFonts w:eastAsia="Times New Roman" w:cs="Times New Roman"/>
      <w:i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9F6640"/>
    <w:pPr>
      <w:numPr>
        <w:ilvl w:val="8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8"/>
    </w:pPr>
    <w:rPr>
      <w:rFonts w:eastAsia="Times New Roman" w:cs="Times New Roman"/>
      <w:b/>
      <w:i/>
      <w:sz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aliases w:val="Hoofdstuk Char"/>
    <w:basedOn w:val="Standaardalinea-lettertype"/>
    <w:link w:val="Kop1"/>
    <w:rsid w:val="002073AF"/>
    <w:rPr>
      <w:rFonts w:ascii="RotisSemiSans" w:eastAsia="Times New Roman" w:hAnsi="RotisSemiSans" w:cs="Times New Roman"/>
      <w:sz w:val="48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3Char">
    <w:name w:val="Kop 3 Char"/>
    <w:aliases w:val="SubPargrf Char"/>
    <w:basedOn w:val="Standaardalinea-lettertype"/>
    <w:link w:val="Kop3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4Char">
    <w:name w:val="Kop 4 Char"/>
    <w:basedOn w:val="Standaardalinea-lettertype"/>
    <w:link w:val="Kop4"/>
    <w:rsid w:val="009F6640"/>
    <w:rPr>
      <w:rFonts w:eastAsia="Times New Roman" w:cs="Times New Roman"/>
      <w:b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2073AF"/>
    <w:rPr>
      <w:rFonts w:eastAsia="Times New Roman" w:cs="Times New Roman"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2073AF"/>
    <w:rPr>
      <w:rFonts w:ascii="Times New Roman" w:eastAsia="Times New Roman" w:hAnsi="Times New Roman" w:cs="Times New Roman"/>
      <w:i/>
      <w:sz w:val="22"/>
      <w:lang w:eastAsia="nl-NL"/>
    </w:rPr>
  </w:style>
  <w:style w:type="character" w:customStyle="1" w:styleId="Kop7Char">
    <w:name w:val="Kop 7 Char"/>
    <w:basedOn w:val="Standaardalinea-lettertype"/>
    <w:link w:val="Kop7"/>
    <w:rsid w:val="002073AF"/>
    <w:rPr>
      <w:rFonts w:eastAsia="Times New Roman" w:cs="Times New Roman"/>
      <w:lang w:eastAsia="nl-NL"/>
    </w:rPr>
  </w:style>
  <w:style w:type="character" w:customStyle="1" w:styleId="Kop8Char">
    <w:name w:val="Kop 8 Char"/>
    <w:basedOn w:val="Standaardalinea-lettertype"/>
    <w:link w:val="Kop8"/>
    <w:rsid w:val="002073AF"/>
    <w:rPr>
      <w:rFonts w:eastAsia="Times New Roman" w:cs="Times New Roman"/>
      <w:i/>
      <w:lang w:eastAsia="nl-NL"/>
    </w:rPr>
  </w:style>
  <w:style w:type="character" w:customStyle="1" w:styleId="Kop9Char">
    <w:name w:val="Kop 9 Char"/>
    <w:basedOn w:val="Standaardalinea-lettertype"/>
    <w:link w:val="Kop9"/>
    <w:rsid w:val="002073AF"/>
    <w:rPr>
      <w:rFonts w:eastAsia="Times New Roman" w:cs="Times New Roman"/>
      <w:b/>
      <w:i/>
      <w:sz w:val="18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2073A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73A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073AF"/>
    <w:pPr>
      <w:keepLines/>
      <w:numPr>
        <w:numId w:val="0"/>
      </w:numPr>
      <w:tabs>
        <w:tab w:val="clear" w:pos="851"/>
      </w:tabs>
      <w:overflowPunct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073AF"/>
  </w:style>
  <w:style w:type="paragraph" w:styleId="Kop1">
    <w:name w:val="heading 1"/>
    <w:aliases w:val="Hoofdstuk"/>
    <w:basedOn w:val="Standaard"/>
    <w:next w:val="Standaard"/>
    <w:link w:val="Kop1Char"/>
    <w:qFormat/>
    <w:rsid w:val="009F6640"/>
    <w:pPr>
      <w:keepNext/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520" w:lineRule="atLeast"/>
      <w:outlineLvl w:val="0"/>
    </w:pPr>
    <w:rPr>
      <w:rFonts w:ascii="RotisSemiSans" w:eastAsia="Times New Roman" w:hAnsi="RotisSemiSans" w:cs="Times New Roman"/>
      <w:sz w:val="48"/>
      <w:lang w:eastAsia="nl-NL"/>
    </w:rPr>
  </w:style>
  <w:style w:type="paragraph" w:styleId="Kop2">
    <w:name w:val="heading 2"/>
    <w:aliases w:val="Paragraaf"/>
    <w:next w:val="Standaard"/>
    <w:link w:val="Kop2Char"/>
    <w:qFormat/>
    <w:rsid w:val="009F6640"/>
    <w:pPr>
      <w:keepNext/>
      <w:numPr>
        <w:ilvl w:val="1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1"/>
    </w:pPr>
    <w:rPr>
      <w:rFonts w:eastAsia="Times New Roman" w:cs="Times New Roman"/>
      <w:b/>
      <w:sz w:val="22"/>
      <w:lang w:val="nl" w:eastAsia="nl-NL"/>
    </w:rPr>
  </w:style>
  <w:style w:type="paragraph" w:styleId="Kop3">
    <w:name w:val="heading 3"/>
    <w:aliases w:val="SubPargrf"/>
    <w:next w:val="Standaard"/>
    <w:link w:val="Kop3Char"/>
    <w:qFormat/>
    <w:rsid w:val="009F6640"/>
    <w:pPr>
      <w:keepNext/>
      <w:numPr>
        <w:ilvl w:val="2"/>
        <w:numId w:val="12"/>
      </w:numPr>
      <w:tabs>
        <w:tab w:val="left" w:pos="851"/>
      </w:tabs>
      <w:overflowPunct w:val="0"/>
      <w:autoSpaceDE w:val="0"/>
      <w:autoSpaceDN w:val="0"/>
      <w:adjustRightInd w:val="0"/>
      <w:spacing w:after="0" w:line="260" w:lineRule="atLeast"/>
      <w:outlineLvl w:val="2"/>
    </w:pPr>
    <w:rPr>
      <w:rFonts w:eastAsia="Times New Roman" w:cs="Times New Roman"/>
      <w:b/>
      <w:sz w:val="22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9F664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60" w:lineRule="atLeast"/>
      <w:outlineLvl w:val="3"/>
    </w:pPr>
    <w:rPr>
      <w:rFonts w:eastAsia="Times New Roman" w:cs="Times New Roman"/>
      <w:b/>
      <w:sz w:val="2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9F6640"/>
    <w:pPr>
      <w:numPr>
        <w:ilvl w:val="4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4"/>
    </w:pPr>
    <w:rPr>
      <w:rFonts w:eastAsia="Times New Roman" w:cs="Times New Roman"/>
      <w:sz w:val="22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9F6640"/>
    <w:pPr>
      <w:numPr>
        <w:ilvl w:val="5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5"/>
    </w:pPr>
    <w:rPr>
      <w:rFonts w:ascii="Times New Roman" w:eastAsia="Times New Roman" w:hAnsi="Times New Roman" w:cs="Times New Roman"/>
      <w:i/>
      <w:sz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9F6640"/>
    <w:pPr>
      <w:numPr>
        <w:ilvl w:val="6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6"/>
    </w:pPr>
    <w:rPr>
      <w:rFonts w:eastAsia="Times New Roman" w:cs="Times New Roman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9F6640"/>
    <w:pPr>
      <w:numPr>
        <w:ilvl w:val="7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7"/>
    </w:pPr>
    <w:rPr>
      <w:rFonts w:eastAsia="Times New Roman" w:cs="Times New Roman"/>
      <w:i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9F6640"/>
    <w:pPr>
      <w:numPr>
        <w:ilvl w:val="8"/>
        <w:numId w:val="12"/>
      </w:numPr>
      <w:overflowPunct w:val="0"/>
      <w:autoSpaceDE w:val="0"/>
      <w:autoSpaceDN w:val="0"/>
      <w:adjustRightInd w:val="0"/>
      <w:spacing w:before="240" w:after="60" w:line="260" w:lineRule="atLeast"/>
      <w:outlineLvl w:val="8"/>
    </w:pPr>
    <w:rPr>
      <w:rFonts w:eastAsia="Times New Roman" w:cs="Times New Roman"/>
      <w:b/>
      <w:i/>
      <w:sz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spacing w:after="210" w:line="210" w:lineRule="atLeast"/>
      <w:jc w:val="both"/>
    </w:pPr>
    <w:rPr>
      <w:rFonts w:eastAsia="Times New Roman" w:cs="Arial"/>
      <w:sz w:val="17"/>
      <w:szCs w:val="17"/>
      <w:lang w:eastAsia="nl-NL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aliases w:val="Hoofdstuk Char"/>
    <w:basedOn w:val="Standaardalinea-lettertype"/>
    <w:link w:val="Kop1"/>
    <w:rsid w:val="002073AF"/>
    <w:rPr>
      <w:rFonts w:ascii="RotisSemiSans" w:eastAsia="Times New Roman" w:hAnsi="RotisSemiSans" w:cs="Times New Roman"/>
      <w:sz w:val="48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3Char">
    <w:name w:val="Kop 3 Char"/>
    <w:aliases w:val="SubPargrf Char"/>
    <w:basedOn w:val="Standaardalinea-lettertype"/>
    <w:link w:val="Kop3"/>
    <w:rsid w:val="009F6640"/>
    <w:rPr>
      <w:rFonts w:eastAsia="Times New Roman" w:cs="Times New Roman"/>
      <w:b/>
      <w:sz w:val="22"/>
      <w:lang w:val="nl" w:eastAsia="nl-NL"/>
    </w:rPr>
  </w:style>
  <w:style w:type="character" w:customStyle="1" w:styleId="Kop4Char">
    <w:name w:val="Kop 4 Char"/>
    <w:basedOn w:val="Standaardalinea-lettertype"/>
    <w:link w:val="Kop4"/>
    <w:rsid w:val="009F6640"/>
    <w:rPr>
      <w:rFonts w:eastAsia="Times New Roman" w:cs="Times New Roman"/>
      <w:b/>
      <w:sz w:val="22"/>
      <w:lang w:eastAsia="nl-NL"/>
    </w:rPr>
  </w:style>
  <w:style w:type="character" w:customStyle="1" w:styleId="Kop5Char">
    <w:name w:val="Kop 5 Char"/>
    <w:basedOn w:val="Standaardalinea-lettertype"/>
    <w:link w:val="Kop5"/>
    <w:rsid w:val="002073AF"/>
    <w:rPr>
      <w:rFonts w:eastAsia="Times New Roman" w:cs="Times New Roman"/>
      <w:sz w:val="22"/>
      <w:lang w:eastAsia="nl-NL"/>
    </w:rPr>
  </w:style>
  <w:style w:type="character" w:customStyle="1" w:styleId="Kop6Char">
    <w:name w:val="Kop 6 Char"/>
    <w:basedOn w:val="Standaardalinea-lettertype"/>
    <w:link w:val="Kop6"/>
    <w:rsid w:val="002073AF"/>
    <w:rPr>
      <w:rFonts w:ascii="Times New Roman" w:eastAsia="Times New Roman" w:hAnsi="Times New Roman" w:cs="Times New Roman"/>
      <w:i/>
      <w:sz w:val="22"/>
      <w:lang w:eastAsia="nl-NL"/>
    </w:rPr>
  </w:style>
  <w:style w:type="character" w:customStyle="1" w:styleId="Kop7Char">
    <w:name w:val="Kop 7 Char"/>
    <w:basedOn w:val="Standaardalinea-lettertype"/>
    <w:link w:val="Kop7"/>
    <w:rsid w:val="002073AF"/>
    <w:rPr>
      <w:rFonts w:eastAsia="Times New Roman" w:cs="Times New Roman"/>
      <w:lang w:eastAsia="nl-NL"/>
    </w:rPr>
  </w:style>
  <w:style w:type="character" w:customStyle="1" w:styleId="Kop8Char">
    <w:name w:val="Kop 8 Char"/>
    <w:basedOn w:val="Standaardalinea-lettertype"/>
    <w:link w:val="Kop8"/>
    <w:rsid w:val="002073AF"/>
    <w:rPr>
      <w:rFonts w:eastAsia="Times New Roman" w:cs="Times New Roman"/>
      <w:i/>
      <w:lang w:eastAsia="nl-NL"/>
    </w:rPr>
  </w:style>
  <w:style w:type="character" w:customStyle="1" w:styleId="Kop9Char">
    <w:name w:val="Kop 9 Char"/>
    <w:basedOn w:val="Standaardalinea-lettertype"/>
    <w:link w:val="Kop9"/>
    <w:rsid w:val="002073AF"/>
    <w:rPr>
      <w:rFonts w:eastAsia="Times New Roman" w:cs="Times New Roman"/>
      <w:b/>
      <w:i/>
      <w:sz w:val="18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2073A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jstalinea">
    <w:name w:val="List Paragraph"/>
    <w:basedOn w:val="Standaard"/>
    <w:uiPriority w:val="34"/>
    <w:qFormat/>
    <w:rsid w:val="002073A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073AF"/>
    <w:pPr>
      <w:keepLines/>
      <w:numPr>
        <w:numId w:val="0"/>
      </w:numPr>
      <w:tabs>
        <w:tab w:val="clear" w:pos="851"/>
      </w:tabs>
      <w:overflowPunct/>
      <w:autoSpaceDE/>
      <w:autoSpaceDN/>
      <w:adjustRightInd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0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Paus</dc:creator>
  <cp:lastModifiedBy>Jos Paus</cp:lastModifiedBy>
  <cp:revision>1</cp:revision>
  <dcterms:created xsi:type="dcterms:W3CDTF">2012-12-17T13:51:00Z</dcterms:created>
  <dcterms:modified xsi:type="dcterms:W3CDTF">2012-12-17T13:52:00Z</dcterms:modified>
</cp:coreProperties>
</file>