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Debatkaarten – Thorium Standpunten</w:t>
      </w:r>
    </w:p>
    <w:p>
      <w:r>
        <w:br/>
        <w:t>FvD-politicus – Strategieën:</w:t>
      </w:r>
    </w:p>
    <w:p>
      <w:r>
        <w:t>- Gebruik grote uitspraken (bold claims)</w:t>
      </w:r>
    </w:p>
    <w:p>
      <w:r>
        <w:t>- Benadruk 'rationeel' vs 'ideologisch'</w:t>
      </w:r>
    </w:p>
    <w:p>
      <w:r>
        <w:t>- Gebruik woorden als 'wiebelstroom', 'volwassen energie'</w:t>
      </w:r>
    </w:p>
    <w:p>
      <w:r>
        <w:br/>
        <w:t>GroenLinks-raadslid – Strategieën:</w:t>
      </w:r>
    </w:p>
    <w:p>
      <w:r>
        <w:t>- Benadruk risico's en vertraging</w:t>
      </w:r>
    </w:p>
    <w:p>
      <w:r>
        <w:t>- Gebruik termen als 'afleidingsmanoeuvre', 'fossiel excuus'</w:t>
      </w:r>
    </w:p>
    <w:p>
      <w:r>
        <w:t>- Spreek over duurzame alternatieven</w:t>
      </w:r>
    </w:p>
    <w:p>
      <w:r>
        <w:br/>
        <w:t>TU Delft-onderzoeker – Strategieën:</w:t>
      </w:r>
    </w:p>
    <w:p>
      <w:r>
        <w:t>- Blijf neutraal en feitelijk</w:t>
      </w:r>
    </w:p>
    <w:p>
      <w:r>
        <w:t>- Verwijs naar onzekerheid en tijdlijnen</w:t>
      </w:r>
    </w:p>
    <w:p>
      <w:r>
        <w:t>- Gebruik data en nuance</w:t>
      </w:r>
    </w:p>
    <w:p>
      <w:r>
        <w:br/>
        <w:t>Energieboer – Strategieën:</w:t>
      </w:r>
    </w:p>
    <w:p>
      <w:r>
        <w:t>- Praat vanuit kosten en betrouwbaarheid</w:t>
      </w:r>
    </w:p>
    <w:p>
      <w:r>
        <w:t>- Langdurige investering vs korte termijn winst</w:t>
      </w:r>
    </w:p>
    <w:p>
      <w:r>
        <w:t>- Afhankelijkheid van subsidies of overheid</w:t>
      </w:r>
    </w:p>
    <w:p>
      <w:r>
        <w:br/>
        <w:t>Bezorgde burger – Strategieën:</w:t>
      </w:r>
    </w:p>
    <w:p>
      <w:r>
        <w:t>- Gebruik persoonlijke toon</w:t>
      </w:r>
    </w:p>
    <w:p>
      <w:r>
        <w:t>- Focus op veiligheid en toekomst van kinderen</w:t>
      </w:r>
    </w:p>
    <w:p>
      <w:r>
        <w:t>- Twijfel of wantrouwen mag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